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8" w:rsidRDefault="007A627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</w:p>
    <w:p w:rsidR="00E04A37" w:rsidRDefault="007A6278" w:rsidP="004E207B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Overconsumption cannot be separated from Overpopulation, together they have been exceeding our Earth's carrying capacity ever since the 1970s, a phenomenon known as Ecological overshoot which damages the environment faster than it can naturally recover.</w:t>
      </w:r>
    </w:p>
    <w:p w:rsidR="007A6278" w:rsidRDefault="002B1D94" w:rsidP="002B1D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65538" cy="2217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_Overshoot_in_Earths_from_GFN_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22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3F" w:rsidRDefault="005F6D3F" w:rsidP="00ED5AE4">
      <w:pPr>
        <w:rPr>
          <w:rFonts w:ascii="Segoe UI Historic" w:hAnsi="Segoe UI Historic" w:cs="Segoe UI Historic"/>
          <w:sz w:val="23"/>
          <w:szCs w:val="23"/>
        </w:rPr>
      </w:pPr>
      <w:r w:rsidRPr="004E207B">
        <w:rPr>
          <w:rFonts w:ascii="Segoe UI Historic" w:hAnsi="Segoe UI Historic" w:cs="Segoe UI Historic"/>
          <w:sz w:val="23"/>
          <w:szCs w:val="23"/>
        </w:rPr>
        <w:t xml:space="preserve">The Earth has been struggling to cope with the human population since the 1970s, </w:t>
      </w:r>
      <w:r w:rsidR="004E207B" w:rsidRPr="004E207B">
        <w:rPr>
          <w:rFonts w:ascii="Segoe UI Historic" w:hAnsi="Segoe UI Historic" w:cs="Segoe UI Historic"/>
          <w:sz w:val="23"/>
          <w:szCs w:val="23"/>
        </w:rPr>
        <w:t>the Earth Overshoot day shows</w:t>
      </w:r>
      <w:r w:rsidRPr="004E207B">
        <w:rPr>
          <w:rFonts w:ascii="Segoe UI Historic" w:hAnsi="Segoe UI Historic" w:cs="Segoe UI Historic"/>
          <w:sz w:val="23"/>
          <w:szCs w:val="23"/>
        </w:rPr>
        <w:t xml:space="preserve"> how much ecological </w:t>
      </w:r>
      <w:r w:rsidR="004E207B" w:rsidRPr="004E207B">
        <w:rPr>
          <w:rFonts w:ascii="Segoe UI Historic" w:hAnsi="Segoe UI Historic" w:cs="Segoe UI Historic"/>
          <w:sz w:val="23"/>
          <w:szCs w:val="23"/>
        </w:rPr>
        <w:t>overspend we are causing, s</w:t>
      </w:r>
      <w:r w:rsidR="00C25517" w:rsidRPr="004E207B">
        <w:rPr>
          <w:rFonts w:ascii="Segoe UI Historic" w:hAnsi="Segoe UI Historic" w:cs="Segoe UI Historic"/>
          <w:sz w:val="23"/>
          <w:szCs w:val="23"/>
        </w:rPr>
        <w:t>ource National Footprint and Biocapacity accounts</w:t>
      </w:r>
      <w:r w:rsidR="004E207B" w:rsidRPr="004E207B">
        <w:rPr>
          <w:rFonts w:ascii="Segoe UI Historic" w:hAnsi="Segoe UI Historic" w:cs="Segoe UI Historic"/>
          <w:sz w:val="23"/>
          <w:szCs w:val="23"/>
        </w:rPr>
        <w:t xml:space="preserve"> 2021.  </w:t>
      </w:r>
      <w:r w:rsidR="002B1D94">
        <w:rPr>
          <w:rFonts w:ascii="Segoe UI Historic" w:hAnsi="Segoe UI Historic" w:cs="Segoe UI Historic"/>
          <w:sz w:val="23"/>
          <w:szCs w:val="23"/>
        </w:rPr>
        <w:t xml:space="preserve">Globally we are using 1.7 of the Earth’s capacity, </w:t>
      </w:r>
      <w:r w:rsidR="00ED5AE4">
        <w:rPr>
          <w:rFonts w:ascii="Segoe UI Historic" w:hAnsi="Segoe UI Historic" w:cs="Segoe UI Historic"/>
          <w:sz w:val="23"/>
          <w:szCs w:val="23"/>
        </w:rPr>
        <w:t xml:space="preserve">furthermore </w:t>
      </w:r>
      <w:r w:rsidR="002B1D94">
        <w:rPr>
          <w:rFonts w:ascii="Segoe UI Historic" w:hAnsi="Segoe UI Historic" w:cs="Segoe UI Historic"/>
          <w:sz w:val="23"/>
          <w:szCs w:val="23"/>
        </w:rPr>
        <w:t xml:space="preserve">many scientists maintain that for a healthy ecological balance we should leave 50% of Earth’s biocapacity untouched.  </w:t>
      </w:r>
      <w:r w:rsidR="004E207B" w:rsidRPr="004E207B">
        <w:rPr>
          <w:rFonts w:ascii="Segoe UI Historic" w:hAnsi="Segoe UI Historic" w:cs="Segoe UI Historic"/>
          <w:sz w:val="23"/>
          <w:szCs w:val="23"/>
        </w:rPr>
        <w:t xml:space="preserve">Additional countries available from </w:t>
      </w:r>
      <w:hyperlink r:id="rId7" w:history="1">
        <w:r w:rsidR="004E207B" w:rsidRPr="004E207B">
          <w:rPr>
            <w:rStyle w:val="Hyperlink"/>
            <w:rFonts w:ascii="Segoe UI Historic" w:hAnsi="Segoe UI Historic" w:cs="Segoe UI Historic"/>
            <w:sz w:val="23"/>
            <w:szCs w:val="23"/>
          </w:rPr>
          <w:t>www.overshootday.org</w:t>
        </w:r>
      </w:hyperlink>
      <w:r w:rsidR="004E207B" w:rsidRPr="004E207B">
        <w:rPr>
          <w:rFonts w:ascii="Segoe UI Historic" w:hAnsi="Segoe UI Historic" w:cs="Segoe UI Historic"/>
          <w:sz w:val="23"/>
          <w:szCs w:val="23"/>
        </w:rPr>
        <w:t xml:space="preserve"> </w:t>
      </w:r>
    </w:p>
    <w:p w:rsidR="00A9264C" w:rsidRPr="004E207B" w:rsidRDefault="00A9264C" w:rsidP="00ED5AE4">
      <w:pPr>
        <w:rPr>
          <w:rFonts w:ascii="Segoe UI Historic" w:hAnsi="Segoe UI Historic" w:cs="Segoe UI Historic"/>
          <w:sz w:val="23"/>
          <w:szCs w:val="23"/>
        </w:rPr>
      </w:pPr>
      <w:bookmarkStart w:id="0" w:name="_GoBack"/>
      <w:bookmarkEnd w:id="0"/>
    </w:p>
    <w:p w:rsidR="005F6D3F" w:rsidRDefault="00C255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91840" cy="3264270"/>
            <wp:effectExtent l="19050" t="19050" r="22860" b="12700"/>
            <wp:wrapTight wrapText="bothSides">
              <wp:wrapPolygon edited="0">
                <wp:start x="-125" y="-126"/>
                <wp:lineTo x="-125" y="21558"/>
                <wp:lineTo x="21625" y="21558"/>
                <wp:lineTo x="21625" y="-126"/>
                <wp:lineTo x="-125" y="-1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ManyEarths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20"/>
                    <a:stretch/>
                  </pic:blipFill>
                  <pic:spPr bwMode="auto">
                    <a:xfrm>
                      <a:off x="0" y="0"/>
                      <a:ext cx="3291840" cy="3264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6278" w:rsidRPr="004E207B" w:rsidRDefault="004E207B" w:rsidP="004E207B">
      <w:pPr>
        <w:jc w:val="center"/>
        <w:rPr>
          <w:rFonts w:ascii="Segoe UI Historic" w:hAnsi="Segoe UI Historic" w:cs="Segoe UI Historic"/>
          <w:sz w:val="23"/>
          <w:szCs w:val="23"/>
        </w:rPr>
      </w:pPr>
      <w:r w:rsidRPr="004E207B">
        <w:rPr>
          <w:rFonts w:ascii="Segoe UI Historic" w:hAnsi="Segoe UI Historic" w:cs="Segoe UI Historic"/>
          <w:sz w:val="23"/>
          <w:szCs w:val="23"/>
        </w:rPr>
        <w:t>To challenge our overconsuming lifestyles a new concept has been proposed, a UN United Aspiration.</w:t>
      </w:r>
    </w:p>
    <w:p w:rsidR="004E207B" w:rsidRPr="004E207B" w:rsidRDefault="004E207B" w:rsidP="004E207B">
      <w:pPr>
        <w:jc w:val="center"/>
        <w:rPr>
          <w:rFonts w:ascii="Segoe UI Historic" w:hAnsi="Segoe UI Historic" w:cs="Segoe UI Historic"/>
          <w:sz w:val="23"/>
          <w:szCs w:val="23"/>
        </w:rPr>
      </w:pPr>
      <w:r w:rsidRPr="004E207B">
        <w:rPr>
          <w:rFonts w:ascii="Segoe UI Historic" w:hAnsi="Segoe UI Historic" w:cs="Segoe UI Historic"/>
          <w:sz w:val="23"/>
          <w:szCs w:val="23"/>
        </w:rPr>
        <w:t xml:space="preserve">The </w:t>
      </w:r>
      <w:r w:rsidRPr="004E207B">
        <w:rPr>
          <w:rFonts w:ascii="Segoe UI Historic" w:hAnsi="Segoe UI Historic" w:cs="Segoe UI Historic"/>
          <w:i/>
          <w:iCs/>
          <w:sz w:val="23"/>
          <w:szCs w:val="23"/>
        </w:rPr>
        <w:t>United Aspiration</w:t>
      </w:r>
      <w:r w:rsidRPr="004E207B">
        <w:rPr>
          <w:rFonts w:ascii="Segoe UI Historic" w:hAnsi="Segoe UI Historic" w:cs="Segoe UI Historic"/>
          <w:sz w:val="23"/>
          <w:szCs w:val="23"/>
        </w:rPr>
        <w:t xml:space="preserve"> seeks to inspire a new emotional maturity within the human race. The new era will be characterised by increasingly selfless behaviour both individually and collectively in the face of escalating existential threats.</w:t>
      </w:r>
    </w:p>
    <w:p w:rsidR="004E207B" w:rsidRPr="004E207B" w:rsidRDefault="004E207B" w:rsidP="004E207B">
      <w:pPr>
        <w:jc w:val="center"/>
        <w:rPr>
          <w:rFonts w:ascii="Segoe UI Historic" w:hAnsi="Segoe UI Historic" w:cs="Segoe UI Historic"/>
          <w:sz w:val="23"/>
          <w:szCs w:val="23"/>
        </w:rPr>
      </w:pPr>
      <w:r w:rsidRPr="004E207B">
        <w:rPr>
          <w:rFonts w:ascii="Segoe UI Historic" w:hAnsi="Segoe UI Historic" w:cs="Segoe UI Historic"/>
          <w:sz w:val="23"/>
          <w:szCs w:val="23"/>
        </w:rPr>
        <w:t>Find out more at</w:t>
      </w:r>
    </w:p>
    <w:p w:rsidR="004E207B" w:rsidRDefault="003B4275" w:rsidP="004E207B">
      <w:pPr>
        <w:jc w:val="center"/>
      </w:pPr>
      <w:hyperlink r:id="rId9" w:history="1">
        <w:r w:rsidR="004E207B" w:rsidRPr="00746DEE">
          <w:rPr>
            <w:rStyle w:val="Hyperlink"/>
          </w:rPr>
          <w:t>https://poemsforparliament.uk</w:t>
        </w:r>
      </w:hyperlink>
    </w:p>
    <w:sectPr w:rsidR="004E20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75" w:rsidRDefault="003B4275" w:rsidP="007A6278">
      <w:pPr>
        <w:spacing w:after="0" w:line="240" w:lineRule="auto"/>
      </w:pPr>
      <w:r>
        <w:separator/>
      </w:r>
    </w:p>
  </w:endnote>
  <w:endnote w:type="continuationSeparator" w:id="0">
    <w:p w:rsidR="003B4275" w:rsidRDefault="003B4275" w:rsidP="007A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75" w:rsidRDefault="003B4275" w:rsidP="007A6278">
      <w:pPr>
        <w:spacing w:after="0" w:line="240" w:lineRule="auto"/>
      </w:pPr>
      <w:r>
        <w:separator/>
      </w:r>
    </w:p>
  </w:footnote>
  <w:footnote w:type="continuationSeparator" w:id="0">
    <w:p w:rsidR="003B4275" w:rsidRDefault="003B4275" w:rsidP="007A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78" w:rsidRDefault="007A6278" w:rsidP="007A6278">
    <w:pPr>
      <w:pStyle w:val="Header"/>
      <w:jc w:val="center"/>
      <w:rPr>
        <w:sz w:val="52"/>
        <w:szCs w:val="52"/>
      </w:rPr>
    </w:pPr>
    <w:r w:rsidRPr="007A6278">
      <w:rPr>
        <w:sz w:val="52"/>
        <w:szCs w:val="52"/>
      </w:rPr>
      <w:t>Ecological Overshoot</w:t>
    </w:r>
    <w:r>
      <w:rPr>
        <w:sz w:val="52"/>
        <w:szCs w:val="52"/>
      </w:rPr>
      <w:t xml:space="preserve"> and</w:t>
    </w:r>
    <w:r w:rsidR="003F458F">
      <w:rPr>
        <w:sz w:val="52"/>
        <w:szCs w:val="52"/>
      </w:rPr>
      <w:t xml:space="preserve"> the</w:t>
    </w:r>
  </w:p>
  <w:p w:rsidR="007A6278" w:rsidRPr="007A6278" w:rsidRDefault="007A6278" w:rsidP="007A6278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UN Universal Aspiration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8"/>
    <w:rsid w:val="00193DD9"/>
    <w:rsid w:val="002B1D94"/>
    <w:rsid w:val="003B4275"/>
    <w:rsid w:val="003F458F"/>
    <w:rsid w:val="004E207B"/>
    <w:rsid w:val="005F6D3F"/>
    <w:rsid w:val="007A6278"/>
    <w:rsid w:val="00920D33"/>
    <w:rsid w:val="00A9264C"/>
    <w:rsid w:val="00B21F04"/>
    <w:rsid w:val="00C25517"/>
    <w:rsid w:val="00E04A37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41698-3BCC-4435-9B69-297D155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78"/>
  </w:style>
  <w:style w:type="paragraph" w:styleId="Footer">
    <w:name w:val="footer"/>
    <w:basedOn w:val="Normal"/>
    <w:link w:val="FooterChar"/>
    <w:uiPriority w:val="99"/>
    <w:unhideWhenUsed/>
    <w:rsid w:val="007A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78"/>
  </w:style>
  <w:style w:type="character" w:styleId="Hyperlink">
    <w:name w:val="Hyperlink"/>
    <w:basedOn w:val="DefaultParagraphFont"/>
    <w:uiPriority w:val="99"/>
    <w:unhideWhenUsed/>
    <w:rsid w:val="004E2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vershootda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emsfor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2021-07-31T09:58:00Z</cp:lastPrinted>
  <dcterms:created xsi:type="dcterms:W3CDTF">2021-07-29T10:20:00Z</dcterms:created>
  <dcterms:modified xsi:type="dcterms:W3CDTF">2021-07-31T10:29:00Z</dcterms:modified>
</cp:coreProperties>
</file>